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4F" w:rsidRPr="00042C4F" w:rsidRDefault="00042C4F" w:rsidP="0004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C4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2C4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"http://www.dagminobr.ru/documenty/informacionnie_pisma/pismo_062634010820_ot_18_marta_2020g" </w:instrText>
      </w:r>
      <w:r w:rsidRPr="00042C4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2C4F">
        <w:rPr>
          <w:rFonts w:ascii="Tahoma" w:eastAsia="Times New Roman" w:hAnsi="Tahoma" w:cs="Tahoma"/>
          <w:color w:val="00408F"/>
          <w:sz w:val="29"/>
        </w:rPr>
        <w:t>Письмо № 06-2634/01-08/20 от 18 марта 2020г.</w:t>
      </w:r>
      <w:r w:rsidRPr="00042C4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rPr>
          <w:rFonts w:ascii="Verdana" w:eastAsia="Times New Roman" w:hAnsi="Verdana" w:cs="Times New Roman"/>
          <w:color w:val="00408F"/>
          <w:sz w:val="17"/>
          <w:szCs w:val="17"/>
        </w:rPr>
      </w:pPr>
      <w:r w:rsidRPr="00042C4F">
        <w:rPr>
          <w:rFonts w:ascii="Verdana" w:eastAsia="Times New Roman" w:hAnsi="Verdana" w:cs="Times New Roman"/>
          <w:b/>
          <w:bCs/>
          <w:color w:val="00408F"/>
          <w:sz w:val="17"/>
        </w:rPr>
        <w:t xml:space="preserve">О проведении мероприятий, направленных на предупреждение завоза и распространение новой </w:t>
      </w:r>
      <w:proofErr w:type="spellStart"/>
      <w:r w:rsidRPr="00042C4F">
        <w:rPr>
          <w:rFonts w:ascii="Verdana" w:eastAsia="Times New Roman" w:hAnsi="Verdana" w:cs="Times New Roman"/>
          <w:b/>
          <w:bCs/>
          <w:color w:val="00408F"/>
          <w:sz w:val="17"/>
        </w:rPr>
        <w:t>коронавирусной</w:t>
      </w:r>
      <w:proofErr w:type="spellEnd"/>
      <w:r w:rsidRPr="00042C4F">
        <w:rPr>
          <w:rFonts w:ascii="Verdana" w:eastAsia="Times New Roman" w:hAnsi="Verdana" w:cs="Times New Roman"/>
          <w:b/>
          <w:bCs/>
          <w:color w:val="00408F"/>
          <w:sz w:val="17"/>
        </w:rPr>
        <w:t xml:space="preserve"> инфекции 2019-nCoV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jc w:val="right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b/>
          <w:bCs/>
          <w:color w:val="434343"/>
          <w:sz w:val="17"/>
        </w:rPr>
        <w:t>Главам администраций муниципальных районов и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jc w:val="right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b/>
          <w:bCs/>
          <w:color w:val="434343"/>
          <w:sz w:val="17"/>
        </w:rPr>
        <w:t>городских округов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jc w:val="right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 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jc w:val="right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b/>
          <w:bCs/>
          <w:color w:val="434343"/>
          <w:sz w:val="17"/>
        </w:rPr>
        <w:t>Руководителям негосударственных и подведомственных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jc w:val="right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b/>
          <w:bCs/>
          <w:color w:val="434343"/>
          <w:sz w:val="17"/>
        </w:rPr>
        <w:t>образовательных организаций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 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 xml:space="preserve">По итогам заседания оперативного штаба Республики Дагестан по организации проведения мероприятий, направленных на предупреждение завоза и распространение новой </w:t>
      </w:r>
      <w:proofErr w:type="spellStart"/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коронавирусной</w:t>
      </w:r>
      <w:proofErr w:type="spellEnd"/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 xml:space="preserve"> инфекции 2019-nCoV от 18 марта 2020 года, Министерство образования и науки Республики Дагестан рекомендует учредителям и руководителям общеобразовательных организаций, образовательных организаций среднего профессионального и дополнительного образования: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1. Внести изменения в учебные планы и графики учебного процесса общеобразовательных организаций в части установления периода весенних каникул. Установить период весенних каникул с 23 марта по 12 апреля 2020 года включительно.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Предусмотреть принятие в установленном порядке решения об установлении свободного посещения образовательных организаций обучающимися по решению родителей (законных представителей) на период с 19 по 22 марта 2020 года для общеобразовательных организаций, с 19 марта до особого указания - в дошкольных образовательных организациях.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Организациям среднего профессионального образования рекомендовать осуществить учебный процесс с использованием дистанционных образовательных технологий с 19 марта.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2.Общеобразовательным организациям и образовательным организациям среднего профессионального образования внести изменения в образовательные программы с учетом нового календарного графика, предусмотрев возможность организации учебно-воспитательного процесса, позволяющего обеспечить взаимодействие педагогов и обучающихся опосредованно (на расстоянии), в том числе с применением дистанционных образовательных технологий и электронного обучения.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3. Обеспечить реализацию образовательных программ в полном объеме.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4. Усилить меры в образовательных организациях по проведению санитарно-противоэпидемических и профилактических мероприятий, включая организацию контроля температуры при входе здание и установку средств дезинфекции в зданиях организаций.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 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color w:val="434343"/>
          <w:sz w:val="17"/>
          <w:szCs w:val="17"/>
        </w:rPr>
        <w:t> </w:t>
      </w:r>
    </w:p>
    <w:p w:rsidR="00042C4F" w:rsidRPr="00042C4F" w:rsidRDefault="00042C4F" w:rsidP="00042C4F">
      <w:pPr>
        <w:shd w:val="clear" w:color="auto" w:fill="FFFFFF"/>
        <w:spacing w:before="13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b/>
          <w:bCs/>
          <w:color w:val="434343"/>
          <w:sz w:val="17"/>
        </w:rPr>
        <w:t>Заместитель Председателя Правительства</w:t>
      </w:r>
    </w:p>
    <w:p w:rsidR="00042C4F" w:rsidRPr="00042C4F" w:rsidRDefault="00042C4F" w:rsidP="00042C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7"/>
          <w:szCs w:val="17"/>
        </w:rPr>
      </w:pPr>
      <w:r w:rsidRPr="00042C4F">
        <w:rPr>
          <w:rFonts w:ascii="Verdana" w:eastAsia="Times New Roman" w:hAnsi="Verdana" w:cs="Times New Roman"/>
          <w:b/>
          <w:bCs/>
          <w:color w:val="434343"/>
          <w:sz w:val="17"/>
        </w:rPr>
        <w:t xml:space="preserve">Республики Дагестан – министр                                                          У. </w:t>
      </w:r>
      <w:proofErr w:type="spellStart"/>
      <w:r w:rsidRPr="00042C4F">
        <w:rPr>
          <w:rFonts w:ascii="Verdana" w:eastAsia="Times New Roman" w:hAnsi="Verdana" w:cs="Times New Roman"/>
          <w:b/>
          <w:bCs/>
          <w:color w:val="434343"/>
          <w:sz w:val="17"/>
        </w:rPr>
        <w:t>Омарова</w:t>
      </w:r>
      <w:proofErr w:type="spellEnd"/>
    </w:p>
    <w:p w:rsidR="00831652" w:rsidRDefault="00831652"/>
    <w:sectPr w:rsidR="0083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042C4F"/>
    <w:rsid w:val="00042C4F"/>
    <w:rsid w:val="0083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C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2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2</cp:revision>
  <dcterms:created xsi:type="dcterms:W3CDTF">2020-03-19T08:53:00Z</dcterms:created>
  <dcterms:modified xsi:type="dcterms:W3CDTF">2020-03-19T08:53:00Z</dcterms:modified>
</cp:coreProperties>
</file>