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8E" w:rsidRPr="008A007A" w:rsidRDefault="00173B8E" w:rsidP="008A007A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Проблемы развития одаренных детей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Работа по развитию специальных способностей  в учреждениях допол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нительного образования является по существу устремлением педагогов в соз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дании условий для реализации одного из основных прав ребенка — права быть личностью и индивидуальностью.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Действительно,  развитие одаренности и специальных способностей за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дача очень сложная, так как ее решение связано с множе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ством проблем психологического порядка, которые необходимо учитывать пе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дагогам и психологам.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Прежде всего, одаренность как таковая, и ее развитие — это проблема на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учного и практического плана. Для того</w:t>
      </w:r>
      <w:proofErr w:type="gramStart"/>
      <w:r w:rsidRPr="008A007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чтобы ее осмыслить содержательно, необходимо прояснить некоторые теоретические положения, которые следо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вало бы учитывать.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Во-первых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, как показывает анализ многих исследований по проблеме (А. И. Матюшкин, Б. М. Теплов, П. 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Торренс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и др.) одаренность — это совокуп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ность индивидуально-психологических свойств, которые обеспечивают высо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кий уровень достижений в деятельности. Одаренным в той или иной степени является каждый ребенок. Но важно иметь в виду, что одаренность бывает очевидная, которая проявляется в высоких достижениях детей и одаренность потенциальная или «скрытая». История это подтверждала неоднократно. Со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гласно данным П. 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Торренса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до 30% отчислявшихся из школ за неуспевае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мость, составляли одаренные дети (наиболее известный пример — А. Эйн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штейн, в 15 </w:t>
      </w:r>
      <w:proofErr w:type="gramStart"/>
      <w:r w:rsidRPr="008A007A">
        <w:rPr>
          <w:rFonts w:ascii="Times New Roman" w:eastAsia="Times New Roman" w:hAnsi="Times New Roman" w:cs="Times New Roman"/>
          <w:sz w:val="28"/>
          <w:szCs w:val="28"/>
        </w:rPr>
        <w:t>лет</w:t>
      </w:r>
      <w:proofErr w:type="gram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исключенный из гимназии). </w:t>
      </w:r>
      <w:proofErr w:type="gramStart"/>
      <w:r w:rsidRPr="008A007A">
        <w:rPr>
          <w:rFonts w:ascii="Times New Roman" w:eastAsia="Times New Roman" w:hAnsi="Times New Roman" w:cs="Times New Roman"/>
          <w:sz w:val="28"/>
          <w:szCs w:val="28"/>
        </w:rPr>
        <w:t>Так называемая «скрытая» ода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ренность, является таковой для тех, кто ребенка окружает — родителей, учи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телей, сверстников.</w:t>
      </w:r>
      <w:proofErr w:type="gram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Явление «скрытой» одаренности вероятнее всего обуслов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лено определенными закономерностями возрастного развития, которые бази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руются на потенциале созревания и развития. Дело в том, что в процессе раз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вития существуют моменты десинхронизации, когда развитие одних сторон психики (личности) значительно опережает развитие других сторон, а эти дру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гие стороны подчас очень важны, например, в учебной деятельности. И, на первый взгляд, может показаться, что ребенок не обладает личностными пред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посылками к способностям (об одаренности в этом случае и не приходится го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ворить). На самом же деле, вероятно, еще не пришло время, следовательно, от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рицательный диагноз в этом случае просто неуместен.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Во-вторых,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 одаренность общая и специальная является результатом их развития в деятельности. Принято считать важным для понимания условий развития одаренности положение отечественной психолого-педагогической науки о ведущей деятельности (А. Н. Леонтьев, Д. Б. 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>). «Ведущая деятельность, — по определению А.Н. Леонтьева, — это такая деятельность, развитие которой обусловливает главнейшие изменения в психических осо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бенностях личности ребенка на данной стадии развития».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Согласно Д.Б. 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Эльконину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>, каждый возраст характеризуется специфиче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ским типом ведущей деятельности: в дошкольном возрасте — это игровая дея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тельность, в младшем школьном возрасте — учебная деятельность, в подрост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ковом возрасте — это общение со сверстниками и т.д. Учитывая это, педагог очень часто при оценке уровня одаренности логично предполагает, что ее по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казателем является уровень успешности 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lastRenderedPageBreak/>
        <w:t>ученика по определенному предмету или в лучшем случае в учебной деятельности в целом. И тогда одаренность предстает как функция успеха в учении, а не как сложное комплексное прояв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ление сущности личности и индивидуальности; ребенок предстает для педа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гога только с одной стороны — в ракурсе оценки его успехов в учении.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>Однако как отмечалось на конференции Всемирного Совета по таланту и одаренности детей, одаренные дети нестандартны и уникальны. Вместе с тем традиционные приемы школьного обучения и организации учебной деятельно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сти выработали систему репродуктивных занятий и формальных требований, которые блокируют развитие и проявление одаренности. Одаренный ребенок отличается высокой мотивацией самовыражения и самоутверждения. К подро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стковому возрасту, он часто как бы минует фазу детского конформизма и ока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зывает сопротивление диктуемым правилам. Такие дети становятся «неудобными» для педаго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гов, выпадают из общего социального контекста в школе, но часто становятся неформальными лидерами в системе общения и других видах деятельности.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  В этой связи важно определить сферу состоятельности ребенка и </w:t>
      </w:r>
      <w:proofErr w:type="gramStart"/>
      <w:r w:rsidRPr="008A007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ставить ему широкие возможности</w:t>
      </w:r>
      <w:proofErr w:type="gram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занятия той деятельностью, которая отве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чает потенциалу его одаренности. Такими возможностями обладают как раз внешкольные детские образовательные учреждения. Именно здесь есть необ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ходимые условия включения детей в разнообразную сеть актуальных для раз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вития форм и видов деятельности, прежде всего в неформальное общение со сверстниками и творческую деятельность. Общение (комму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никативную деятельность) и  творчество Н.С. Каган и А.В. Петровский считают адекватной моделью для анализа влияния целостной сис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темы деятельности на детскую одаренность. Эти деятельности, в 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симбиозной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форме объединяя познавательную, преобразовательную и ценностно-ориента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ционную активность субъекта, более всего 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ориентированны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на формирование интеллектуальных,  эмоциональ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ных процессов, а также воли, нравственной и мотивационной сферы.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Концепция актуальных форм и видов деятельности позволяет преодолеть абсолютизирующее значение фиксированного для каждого возрастного пе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риода «ведущего типа деятельности» и представить деятельность как «органи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зованную сложность», которая обусловливает реальное, а не просто желаемое развитие личности ребенка и его одаренности.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b/>
          <w:bCs/>
          <w:sz w:val="28"/>
          <w:szCs w:val="28"/>
        </w:rPr>
        <w:t>В-третьих, 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t>одаренность — это целостное проявление способностей и деятельности, как общее свойство интегрированной в деятельности совокуп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ность способностей. А.И. Матюшкин, разрабатывая проблему одаренности, отмечает, что ее психологическая структура совпадает с основными структур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ными элементами, характеризующими творчество и творческое развитие лич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ности, а творческий потенциал — это основа развития и специальной одарен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ности. При этом творческий потенциал заложен в ребенке с рождения и разви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вается по мере взросления в зависимости от вовлечения в творческий процесс его индивидуальных особенностей.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>Анализ научных исследований проблемы одаренности позволяет выде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лить в структуре одаренности и специальных способностей общие и специфи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ческие компоненты. 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t>К общим компонентам одаренности следует отнести до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 xml:space="preserve">минирующую познавательную 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мотивацию, которая является мощным двигате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лем развития интеллекта и личности ребенка, будучи принципиально не насы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щаемой.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t> При этом важна выраженная ориентация ребенка на процесс творче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ской деятельности, а не только на результат.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Вторым общим компонентом одаренности является творческая актив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ность, выраженное желание участвовать в творческом процессе. 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t>Однако эта предпосылка развития одаренности в школьном возрасте часто начинает зату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хать. Следовательно, педагогам необходимо всячески поддерживать творче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скую активность как акт самовыражения для того, чтобы она не переставала функционировать, а развивалась.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     И, 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t>наконец, третьим общим компонентом развития одаренности является наличие таких волевых качеств ребенка, как целеустремленность, настойчи</w:t>
      </w:r>
      <w:r w:rsidRPr="008A007A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вость и работоспособность. 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Этот регулятивный компонент связан с развитием 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целеполагания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в деятельности, осознанностью и устойчивостью выбора цели.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>К специфическим же компонентам одаренности можно отнести индиви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дуально-психологические свойства, определяющие успешность в специальных областях деятельности, которые являются ни чем иным как проявлением спе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циальных способностей и предпосылкой специальной одаренности.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     Выделенные общетеоретические положения психолого-педагогической науки и общие и специфические компоненты одаренности важны для обеспе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чения психолого-педагогического сопровождения процесса развития одарен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ности и специальных способностей в условиях учреждений дополнительного образования, а также решения возникающих психологических проблем.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     В частности, это позволяет наметить общую схему диагностики в усло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виях мониторинга развития специальных способностей и одаренности, которая должна состоять из двух этапов: исходного и сопровождающего.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    На исходном этапе при поступлении ребенка в студию или объединение осу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ществляется диагностика исходного уровня мотивации и оценка специфиче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ских компонентов одаренности ребенка. Однако это делается не в целях отбора наиболее продвинутых в плане развития специальных способностей детей, а в целях выработки индивидуальной педагогической стратегии дальнейшего раз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вития их одаренности.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   На этапе сопровождающей диагностики предметом анализа должны быть все три общих компонента одаренности и специфические компоненты специальных способностей. Промежуточные результаты сопровождающей ди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агностики должны использоваться для внесения корректив в содержание сис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темы педагогического обеспечения развития одаренности и позволяют сделать этот процесс осознанным, целенаправленным, системным и результативным.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>Одаренность согласно ряду исследований  — слово не из детского сознания. Одаренный ребенок часто осознает скорее не свою одаренность, а свое отличие от других. Он замечает свою повышенную эмоциональность, бо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лезненную реакцию на оценку собственной личности, трудности в общении со сверстниками. По действующим же в этом мире социально-психологическим закономерностям переживание этой отличности может перерасти в отчужден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ность и породить серьезные личностные конфликты. Эти 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lastRenderedPageBreak/>
        <w:t>конфликты находят свое выражение в высокой тревожности, неуверенности, невротической и пси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хосоматической симптоматике и в целом недостаточном уровне социально-психологической адаптации, нарушении его взаимоотношений с педагогами и сверстниками. Причины такого положения часто связаны с неготовностью педагога и сверстников </w:t>
      </w:r>
      <w:proofErr w:type="gramStart"/>
      <w:r w:rsidRPr="008A007A">
        <w:rPr>
          <w:rFonts w:ascii="Times New Roman" w:eastAsia="Times New Roman" w:hAnsi="Times New Roman" w:cs="Times New Roman"/>
          <w:sz w:val="28"/>
          <w:szCs w:val="28"/>
        </w:rPr>
        <w:t>принять</w:t>
      </w:r>
      <w:proofErr w:type="gram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факт одаренности такого ребенка, факт увле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ченности творческой деятельностью в ущерб нормативно принятым учебным делам и отношениям.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 Просветительская и консультативная работа  должна быть на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правлена в этом случае на осознание и принятие индивидуальности ребенка, особенностей его поведения, миропонимания, интересов и склонностей окру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жающими его людьми. В частности, необходимо добиваться осознания того, что непохожесть — это не какой-то порок, а признак индивидуальности, уни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кальности каждой отдельной личности. Задача психолога помочь в дальней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шем педагогу в создании благоприятной в психологическом отношении атмо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сферы общения этого ребенка со сверстниками и взрослыми.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Кроме того необходима и психологическая работа с самим ребенком, ис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пытывающим различные психологические трудности. Здесь не обойтись без глубокой психотерапевтической и </w:t>
      </w:r>
      <w:proofErr w:type="spellStart"/>
      <w:r w:rsidRPr="008A007A">
        <w:rPr>
          <w:rFonts w:ascii="Times New Roman" w:eastAsia="Times New Roman" w:hAnsi="Times New Roman" w:cs="Times New Roman"/>
          <w:sz w:val="28"/>
          <w:szCs w:val="28"/>
        </w:rPr>
        <w:t>психокоррекционной</w:t>
      </w:r>
      <w:proofErr w:type="spell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работы, направленной на решение внутренних конфликтов, снятие тревожности, страхов, агрессив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ных психологических защит. Работа должна быть направлена в этом случае на расширении имеющегося в распоряжении ребенка арсенала поведенческих ре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акций, на осознание своей индивидуальности и одаренности, по построению им своей системы отношений с миром и самим собой сквозь призму своих особенностей и возможностей.</w:t>
      </w:r>
    </w:p>
    <w:p w:rsidR="00173B8E" w:rsidRPr="008A007A" w:rsidRDefault="00173B8E" w:rsidP="00173B8E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              Следует также учитывать, что решение задачи развития одаренности и специальных способностей должно обеспечиваться комплексно. Очень часто занятия в учреждениях дополнительного образования школьные учителя вос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принимают как нежелательное отвлечение от основного дела школьника — учения, особенно в тех случаях, когда учебные успехи ребенка не блестящи. </w:t>
      </w:r>
      <w:proofErr w:type="gramStart"/>
      <w:r w:rsidRPr="008A007A">
        <w:rPr>
          <w:rFonts w:ascii="Times New Roman" w:eastAsia="Times New Roman" w:hAnsi="Times New Roman" w:cs="Times New Roman"/>
          <w:sz w:val="28"/>
          <w:szCs w:val="28"/>
        </w:rPr>
        <w:t>В этом случае психологи и педагоги учреждений дополнительного должны стре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миться к налаживанию отношений сотрудничества с педагогами школ для соз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дания сообщества единомышленников, заботящихся о развитии творческого потенциала ребенка, стремиться довести до сознания учителя, что занятия во внешкольном учреждении, это дополнительная возможность реализовать свой потенциал развития, возможность выразить себя в творческой деятельности, а это отвечает общим задачам образования детей и развития их</w:t>
      </w:r>
      <w:proofErr w:type="gramEnd"/>
      <w:r w:rsidRPr="008A007A">
        <w:rPr>
          <w:rFonts w:ascii="Times New Roman" w:eastAsia="Times New Roman" w:hAnsi="Times New Roman" w:cs="Times New Roman"/>
          <w:sz w:val="28"/>
          <w:szCs w:val="28"/>
        </w:rPr>
        <w:t xml:space="preserve"> одаренности, ко</w:t>
      </w:r>
      <w:r w:rsidRPr="008A007A">
        <w:rPr>
          <w:rFonts w:ascii="Times New Roman" w:eastAsia="Times New Roman" w:hAnsi="Times New Roman" w:cs="Times New Roman"/>
          <w:sz w:val="28"/>
          <w:szCs w:val="28"/>
        </w:rPr>
        <w:softHyphen/>
        <w:t>торые стоят перед сообществом педагогов.</w:t>
      </w:r>
    </w:p>
    <w:p w:rsidR="00FC5E5E" w:rsidRPr="008A007A" w:rsidRDefault="00FC5E5E" w:rsidP="00173B8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FC5E5E" w:rsidRPr="008A007A" w:rsidSect="00AB5A4D">
      <w:pgSz w:w="11906" w:h="16838"/>
      <w:pgMar w:top="2835" w:right="397" w:bottom="45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173B8E"/>
    <w:rsid w:val="00173B8E"/>
    <w:rsid w:val="006F4791"/>
    <w:rsid w:val="00861C93"/>
    <w:rsid w:val="008A007A"/>
    <w:rsid w:val="00AB5A4D"/>
    <w:rsid w:val="00C1213B"/>
    <w:rsid w:val="00D06E02"/>
    <w:rsid w:val="00FC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93"/>
  </w:style>
  <w:style w:type="paragraph" w:styleId="1">
    <w:name w:val="heading 1"/>
    <w:basedOn w:val="a"/>
    <w:link w:val="10"/>
    <w:uiPriority w:val="9"/>
    <w:qFormat/>
    <w:rsid w:val="00173B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B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73B8E"/>
    <w:rPr>
      <w:i/>
      <w:iCs/>
    </w:rPr>
  </w:style>
  <w:style w:type="character" w:customStyle="1" w:styleId="apple-converted-space">
    <w:name w:val="apple-converted-space"/>
    <w:basedOn w:val="a0"/>
    <w:rsid w:val="00173B8E"/>
  </w:style>
  <w:style w:type="character" w:styleId="a5">
    <w:name w:val="Strong"/>
    <w:basedOn w:val="a0"/>
    <w:uiPriority w:val="22"/>
    <w:qFormat/>
    <w:rsid w:val="00173B8E"/>
    <w:rPr>
      <w:b/>
      <w:bCs/>
    </w:rPr>
  </w:style>
  <w:style w:type="paragraph" w:styleId="a6">
    <w:name w:val="No Spacing"/>
    <w:uiPriority w:val="1"/>
    <w:qFormat/>
    <w:rsid w:val="00173B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1793</Words>
  <Characters>10221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2015-04-01T09:35:00Z</dcterms:created>
  <dcterms:modified xsi:type="dcterms:W3CDTF">2015-12-09T06:03:00Z</dcterms:modified>
</cp:coreProperties>
</file>